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40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льготное лекарственное обеспечение</w:t>
      </w:r>
    </w:p>
    <w:p w:rsidR="00901F40" w:rsidRPr="00901F40" w:rsidRDefault="00901F40" w:rsidP="00901F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«Лекарственное обеспечение отдельных групп населения бесплатно или в размере 50% стоимости лекарственных препаратов по рецептам врачей, проводится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данным правом могут: </w:t>
      </w:r>
    </w:p>
    <w:p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инвалиды, ветераны ВОВ, ветераны боевых действий;</w:t>
      </w:r>
    </w:p>
    <w:p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неработающие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трех лет и дети из многодетных семей в возрасте до 6 лет (приобретаемых по рецептам врачей);</w:t>
      </w:r>
    </w:p>
    <w:p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под диспансерным наблюдением в проведении профилактического лечения ВИЧ-инфекции;</w:t>
      </w:r>
    </w:p>
    <w:p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которые перенесли острое нарушение мозгового кровообращения, инфаркта миокарда, а также которым выполнены аортокоронарное шунтирование, ангиопластика коронарных артерий со стентированием и катетерная абляция по поводу сердечно-сосудистых заболеваний, </w:t>
      </w:r>
    </w:p>
    <w:p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 и граждане, призванные на военные сборы, сотрудники органов внутренних дел РФ,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РФ.</w:t>
      </w:r>
    </w:p>
    <w:p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воспользоваться правом на приобретение лекарственных препаратов по рецептам врачей с 50-процентной скидкой могут следующие граждане:</w:t>
      </w:r>
    </w:p>
    <w:p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пенсионеры, получающие пенсию по старости, инвалидности или по случаю потери кормильца в минимальных размерах, 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признанные в установленном порядке безработными;</w:t>
      </w:r>
    </w:p>
    <w:p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граждане, принимавшие участие в работах по ликвидации последствий чернобыльской катастрофы;</w:t>
      </w:r>
    </w:p>
    <w:p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проживающие на территории Российской Федерации,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</w:t>
      </w:r>
    </w:p>
    <w:p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военнослужащие, проходившие военную службу в период с 22.06.1941 по 03.09.1945;</w:t>
      </w:r>
    </w:p>
    <w:p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работавшие в годы ВОВ на ряде военных объектов;</w:t>
      </w:r>
    </w:p>
    <w:p w:rsidR="00901F40" w:rsidRDefault="00901F40" w:rsidP="0064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проработавшие в тылу в указанный период не менее шести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Долгушова Наталия</w:t>
      </w: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AD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D17B3"/>
    <w:rsid w:val="00644D83"/>
    <w:rsid w:val="0070057D"/>
    <w:rsid w:val="00901F40"/>
    <w:rsid w:val="00931C46"/>
    <w:rsid w:val="009F47C4"/>
    <w:rsid w:val="00A642DE"/>
    <w:rsid w:val="00A8026F"/>
    <w:rsid w:val="00AD1B77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2025-04-15T06:51:00Z</dcterms:modified>
</cp:coreProperties>
</file>