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0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F40" w:rsidRDefault="00901F40" w:rsidP="00060C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процедуру усыновления иностранными гражданами</w:t>
      </w:r>
    </w:p>
    <w:p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Усыновителями и опекунами не смогут стать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имеющим постоянное место жительства в указанных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старший помощник прокурора Ленинского района г. Саратова Желнова Нелли</w:t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CC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3E5AE0"/>
    <w:rsid w:val="004D17B3"/>
    <w:rsid w:val="00644D83"/>
    <w:rsid w:val="0070057D"/>
    <w:rsid w:val="00901F40"/>
    <w:rsid w:val="00931C46"/>
    <w:rsid w:val="009F47C4"/>
    <w:rsid w:val="00A642DE"/>
    <w:rsid w:val="00CC4B83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2025-04-15T06:48:00Z</dcterms:modified>
</cp:coreProperties>
</file>