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14" w:rsidRPr="00E408ED" w:rsidRDefault="005E4369" w:rsidP="005E4369">
      <w:pPr>
        <w:jc w:val="center"/>
        <w:rPr>
          <w:rFonts w:ascii="Times New Roman" w:hAnsi="Times New Roman" w:cs="Times New Roman"/>
          <w:b/>
          <w:sz w:val="24"/>
        </w:rPr>
      </w:pPr>
      <w:r w:rsidRPr="00E408ED">
        <w:rPr>
          <w:rFonts w:ascii="Times New Roman" w:hAnsi="Times New Roman" w:cs="Times New Roman"/>
          <w:b/>
          <w:sz w:val="24"/>
        </w:rPr>
        <w:t>Саратовская Госавтоинспекция проводит мероприятие «Юный пассажир»</w:t>
      </w:r>
    </w:p>
    <w:p w:rsidR="005E4369" w:rsidRPr="00E408ED" w:rsidRDefault="00E408ED" w:rsidP="00E408ED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408ED">
        <w:rPr>
          <w:rFonts w:ascii="Times New Roman" w:hAnsi="Times New Roman" w:cs="Times New Roman"/>
          <w:sz w:val="24"/>
        </w:rPr>
        <w:t>З</w:t>
      </w:r>
      <w:r w:rsidR="005E4369" w:rsidRPr="00E408ED">
        <w:rPr>
          <w:rFonts w:ascii="Times New Roman" w:hAnsi="Times New Roman" w:cs="Times New Roman"/>
          <w:sz w:val="24"/>
        </w:rPr>
        <w:t>а 2023 год на территории города Саратова произошло 22 дорожно-транспортных происшествия с участием несовершеннолетних пассажиров, в которых пострадали 25 детей.</w:t>
      </w:r>
      <w:r w:rsidRPr="00E408ED">
        <w:rPr>
          <w:rFonts w:ascii="Times New Roman" w:hAnsi="Times New Roman" w:cs="Times New Roman"/>
          <w:sz w:val="24"/>
        </w:rPr>
        <w:t xml:space="preserve"> В связи с этим в период с 22 по 28 января 2024 г. сотрудниками городской Госавтоинспекции</w:t>
      </w:r>
      <w:r w:rsidR="005E4369" w:rsidRPr="00E408ED">
        <w:rPr>
          <w:rFonts w:ascii="Times New Roman" w:hAnsi="Times New Roman" w:cs="Times New Roman"/>
          <w:sz w:val="24"/>
        </w:rPr>
        <w:t xml:space="preserve"> </w:t>
      </w:r>
      <w:r w:rsidRPr="00E408ED">
        <w:rPr>
          <w:rFonts w:ascii="Times New Roman" w:hAnsi="Times New Roman" w:cs="Times New Roman"/>
          <w:sz w:val="24"/>
        </w:rPr>
        <w:t>будет проводиться м</w:t>
      </w:r>
      <w:r w:rsidR="005E4369" w:rsidRPr="00E408ED">
        <w:rPr>
          <w:rFonts w:ascii="Times New Roman" w:hAnsi="Times New Roman" w:cs="Times New Roman"/>
          <w:sz w:val="24"/>
        </w:rPr>
        <w:t>ероприятие «Юный пассажир»</w:t>
      </w:r>
      <w:r w:rsidRPr="00E408ED">
        <w:rPr>
          <w:rFonts w:ascii="Times New Roman" w:hAnsi="Times New Roman" w:cs="Times New Roman"/>
          <w:sz w:val="24"/>
        </w:rPr>
        <w:t>. Оно направле</w:t>
      </w:r>
      <w:r w:rsidR="005E4369" w:rsidRPr="00E408ED">
        <w:rPr>
          <w:rFonts w:ascii="Times New Roman" w:hAnsi="Times New Roman" w:cs="Times New Roman"/>
          <w:sz w:val="24"/>
        </w:rPr>
        <w:t>но на профилактику аварийности с участием детей-пассаж</w:t>
      </w:r>
      <w:r w:rsidRPr="00E408ED">
        <w:rPr>
          <w:rFonts w:ascii="Times New Roman" w:hAnsi="Times New Roman" w:cs="Times New Roman"/>
          <w:sz w:val="24"/>
        </w:rPr>
        <w:t>иров и выявление</w:t>
      </w:r>
      <w:r w:rsidR="005E4369" w:rsidRPr="00E408ED">
        <w:rPr>
          <w:rFonts w:ascii="Times New Roman" w:hAnsi="Times New Roman" w:cs="Times New Roman"/>
          <w:sz w:val="24"/>
        </w:rPr>
        <w:t xml:space="preserve"> нарушений правил перевозки несовершеннолетних. </w:t>
      </w:r>
    </w:p>
    <w:p w:rsidR="00E408ED" w:rsidRPr="00E408ED" w:rsidRDefault="00E408ED" w:rsidP="00E408ED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408ED">
        <w:rPr>
          <w:rFonts w:ascii="Times New Roman" w:hAnsi="Times New Roman" w:cs="Times New Roman"/>
          <w:sz w:val="24"/>
        </w:rPr>
        <w:t xml:space="preserve">Госавтоинспекция </w:t>
      </w:r>
      <w:proofErr w:type="gramStart"/>
      <w:r w:rsidRPr="00E408ED">
        <w:rPr>
          <w:rFonts w:ascii="Times New Roman" w:hAnsi="Times New Roman" w:cs="Times New Roman"/>
          <w:sz w:val="24"/>
        </w:rPr>
        <w:t>г</w:t>
      </w:r>
      <w:proofErr w:type="gramEnd"/>
      <w:r w:rsidRPr="00E408ED">
        <w:rPr>
          <w:rFonts w:ascii="Times New Roman" w:hAnsi="Times New Roman" w:cs="Times New Roman"/>
          <w:sz w:val="24"/>
        </w:rPr>
        <w:t xml:space="preserve">. Саратова обращается ко всем водителям-родителям с убедительной просьбой: </w:t>
      </w:r>
      <w:r>
        <w:rPr>
          <w:rFonts w:ascii="Times New Roman" w:hAnsi="Times New Roman" w:cs="Times New Roman"/>
          <w:sz w:val="24"/>
        </w:rPr>
        <w:t>всегда перевозите детей согласно установленным правилам! Маленькие пассажиры до 7 лет должны перевозиться только в специальных удерживающих устройствах, соответствующих весу и росту ребенка. Перевозка</w:t>
      </w:r>
      <w:r w:rsidR="003202F2">
        <w:rPr>
          <w:rFonts w:ascii="Times New Roman" w:hAnsi="Times New Roman" w:cs="Times New Roman"/>
          <w:sz w:val="24"/>
        </w:rPr>
        <w:t xml:space="preserve"> детей в возрасте от 7 до 11 лет (включительно)</w:t>
      </w:r>
      <w:r w:rsidR="002030D1">
        <w:rPr>
          <w:rFonts w:ascii="Times New Roman" w:hAnsi="Times New Roman" w:cs="Times New Roman"/>
          <w:sz w:val="24"/>
        </w:rPr>
        <w:t xml:space="preserve"> на заднем сиденье</w:t>
      </w:r>
      <w:r>
        <w:rPr>
          <w:rFonts w:ascii="Times New Roman" w:hAnsi="Times New Roman" w:cs="Times New Roman"/>
          <w:sz w:val="24"/>
        </w:rPr>
        <w:t xml:space="preserve"> </w:t>
      </w:r>
      <w:r w:rsidR="002030D1">
        <w:rPr>
          <w:rFonts w:ascii="Times New Roman" w:hAnsi="Times New Roman" w:cs="Times New Roman"/>
          <w:sz w:val="24"/>
        </w:rPr>
        <w:t>может осуществляться как с применением специальных удерживающих устройств, так и обычных ремней безопасности. А вот на переднем сиденье до 11 лет (включительно) применение специальных удерживающих устройств носит обязательный характер!</w:t>
      </w:r>
    </w:p>
    <w:p w:rsidR="00E408ED" w:rsidRPr="00E408ED" w:rsidRDefault="00E408ED" w:rsidP="00E408ED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408ED">
        <w:rPr>
          <w:rFonts w:ascii="Times New Roman" w:hAnsi="Times New Roman" w:cs="Times New Roman"/>
          <w:sz w:val="24"/>
        </w:rPr>
        <w:t xml:space="preserve">Госавтоинспекция города напоминает, что за нарушение правил перевозки детей  предусмотрена административная ответственность  по </w:t>
      </w:r>
      <w:proofErr w:type="gramStart"/>
      <w:r w:rsidRPr="00E408ED">
        <w:rPr>
          <w:rFonts w:ascii="Times New Roman" w:hAnsi="Times New Roman" w:cs="Times New Roman"/>
          <w:sz w:val="24"/>
        </w:rPr>
        <w:t>ч</w:t>
      </w:r>
      <w:proofErr w:type="gramEnd"/>
      <w:r w:rsidRPr="00E408ED">
        <w:rPr>
          <w:rFonts w:ascii="Times New Roman" w:hAnsi="Times New Roman" w:cs="Times New Roman"/>
          <w:sz w:val="24"/>
        </w:rPr>
        <w:t xml:space="preserve">. 3 ст. 12.23 Кодекса Российской Федерации об административных правонарушениях, санкция за данную статью предусматривает наказание в виде штрафа – 3000 рублей. </w:t>
      </w:r>
    </w:p>
    <w:p w:rsidR="00E408ED" w:rsidRPr="005E4369" w:rsidRDefault="00E408ED" w:rsidP="005E4369">
      <w:pPr>
        <w:ind w:firstLine="567"/>
        <w:jc w:val="both"/>
        <w:rPr>
          <w:rFonts w:ascii="Times New Roman" w:hAnsi="Times New Roman" w:cs="Times New Roman"/>
          <w:sz w:val="24"/>
        </w:rPr>
      </w:pPr>
    </w:p>
    <w:sectPr w:rsidR="00E408ED" w:rsidRPr="005E4369" w:rsidSect="00BC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E4369"/>
    <w:rsid w:val="002030D1"/>
    <w:rsid w:val="003202F2"/>
    <w:rsid w:val="005E4369"/>
    <w:rsid w:val="00975BAA"/>
    <w:rsid w:val="00BC3157"/>
    <w:rsid w:val="00D772BD"/>
    <w:rsid w:val="00E4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2024-01-22T06:38:00Z</dcterms:created>
  <dcterms:modified xsi:type="dcterms:W3CDTF">2024-01-22T07:18:00Z</dcterms:modified>
</cp:coreProperties>
</file>